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/>
      </w:tblPr>
      <w:tblGrid>
        <w:gridCol w:w="1476"/>
        <w:gridCol w:w="5612"/>
        <w:gridCol w:w="2740"/>
      </w:tblGrid>
      <w:tr w:rsidR="00DC5965" w:rsidRPr="003211DB" w:rsidTr="001B44E9">
        <w:trPr>
          <w:trHeight w:val="1440"/>
        </w:trPr>
        <w:tc>
          <w:tcPr>
            <w:tcW w:w="1476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noProof/>
                <w:lang w:val="en-US" w:eastAsia="en-US"/>
              </w:rPr>
              <w:drawing>
                <wp:inline distT="0" distB="0" distL="0" distR="0">
                  <wp:extent cx="790575" cy="876300"/>
                  <wp:effectExtent l="0" t="0" r="9525" b="0"/>
                  <wp:docPr id="1" name="Picture 1" descr="NOVI 2 B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2 B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</w:pP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  <w:t xml:space="preserve">БИБЛИОТЕКАРСКО ДРУШТВО </w:t>
            </w:r>
            <w:r w:rsidRPr="003211DB"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  <w:t>СРБИЈЕ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Репрезентативно удружење у култури основано 1947.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11000 Београд, Скерлићева 1, тел. 011/2451-242,</w:t>
            </w:r>
            <w:r w:rsidRPr="003211DB">
              <w:rPr>
                <w:rFonts w:ascii="Century Gothic" w:hAnsi="Century Gothic" w:cs="Calibri"/>
                <w:bCs/>
                <w:sz w:val="20"/>
                <w:szCs w:val="20"/>
                <w:lang/>
              </w:rPr>
              <w:t>локал 26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9" w:history="1">
              <w:r w:rsidRPr="003211DB">
                <w:rPr>
                  <w:rStyle w:val="Hyperlink"/>
                  <w:rFonts w:ascii="Century Gothic" w:hAnsi="Century Gothic" w:cs="Calibri"/>
                  <w:sz w:val="20"/>
                  <w:szCs w:val="20"/>
                  <w:lang w:val="en-US"/>
                </w:rPr>
                <w:t>www</w:t>
              </w:r>
              <w:r w:rsidRPr="003211DB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.</w:t>
              </w:r>
              <w:r w:rsidRPr="003211DB">
                <w:rPr>
                  <w:rStyle w:val="Hyperlink"/>
                  <w:rFonts w:ascii="Century Gothic" w:hAnsi="Century Gothic" w:cs="Calibri"/>
                  <w:sz w:val="20"/>
                  <w:szCs w:val="20"/>
                  <w:lang w:val="en-US"/>
                </w:rPr>
                <w:t>bds</w:t>
              </w:r>
              <w:r w:rsidRPr="003211DB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.</w:t>
              </w:r>
              <w:r w:rsidRPr="003211DB">
                <w:rPr>
                  <w:rStyle w:val="Hyperlink"/>
                  <w:rFonts w:ascii="Century Gothic" w:hAnsi="Century Gothic" w:cs="Calibri"/>
                  <w:sz w:val="20"/>
                  <w:szCs w:val="20"/>
                  <w:lang w:val="en-US"/>
                </w:rPr>
                <w:t>rs</w:t>
              </w:r>
            </w:hyperlink>
            <w:r w:rsidRPr="003211DB">
              <w:rPr>
                <w:rFonts w:ascii="Century Gothic" w:hAnsi="Century Gothic" w:cs="Calibri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10" w:history="1">
              <w:r w:rsidRPr="003211DB">
                <w:rPr>
                  <w:rStyle w:val="Hyperlink"/>
                  <w:rFonts w:ascii="Century Gothic" w:hAnsi="Century Gothic" w:cs="Calibri"/>
                  <w:sz w:val="20"/>
                  <w:szCs w:val="20"/>
                  <w:lang w:val="en-US"/>
                </w:rPr>
                <w:t>sekretar</w:t>
              </w:r>
              <w:r w:rsidRPr="003211DB">
                <w:rPr>
                  <w:rStyle w:val="Hyperlink"/>
                  <w:rFonts w:ascii="Century Gothic" w:hAnsi="Century Gothic" w:cs="Calibri"/>
                  <w:sz w:val="20"/>
                  <w:szCs w:val="20"/>
                  <w:lang w:val="ru-RU"/>
                </w:rPr>
                <w:t>@</w:t>
              </w:r>
              <w:r w:rsidRPr="003211DB">
                <w:rPr>
                  <w:rStyle w:val="Hyperlink"/>
                  <w:rFonts w:ascii="Century Gothic" w:hAnsi="Century Gothic" w:cs="Calibri"/>
                  <w:sz w:val="20"/>
                  <w:szCs w:val="20"/>
                  <w:lang w:val="en-US"/>
                </w:rPr>
                <w:t>bds</w:t>
              </w:r>
              <w:r w:rsidRPr="003211DB">
                <w:rPr>
                  <w:rStyle w:val="Hyperlink"/>
                  <w:rFonts w:ascii="Century Gothic" w:hAnsi="Century Gothic" w:cs="Calibri"/>
                  <w:sz w:val="20"/>
                  <w:szCs w:val="20"/>
                  <w:lang w:val="ru-RU"/>
                </w:rPr>
                <w:t>.</w:t>
              </w:r>
              <w:r w:rsidRPr="003211DB">
                <w:rPr>
                  <w:rStyle w:val="Hyperlink"/>
                  <w:rFonts w:ascii="Century Gothic" w:hAnsi="Century Gothic" w:cs="Calibri"/>
                  <w:sz w:val="20"/>
                  <w:szCs w:val="20"/>
                  <w:lang w:val="en-US"/>
                </w:rPr>
                <w:t>rs</w:t>
              </w:r>
            </w:hyperlink>
          </w:p>
        </w:tc>
        <w:tc>
          <w:tcPr>
            <w:tcW w:w="274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ПИБ: 103999973</w:t>
            </w: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Матични број: 07070942</w:t>
            </w:r>
          </w:p>
          <w:p w:rsidR="00DC5965" w:rsidRPr="003211DB" w:rsidRDefault="00DC5965" w:rsidP="001B44E9">
            <w:pPr>
              <w:ind w:right="-5868"/>
              <w:rPr>
                <w:rFonts w:ascii="Century Gothic" w:hAnsi="Century Gothic" w:cs="Calibri"/>
                <w:bCs/>
                <w:sz w:val="20"/>
                <w:szCs w:val="20"/>
                <w:lang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Шифра делатности: 9</w:t>
            </w:r>
            <w:r w:rsidRPr="003211DB">
              <w:rPr>
                <w:rFonts w:ascii="Century Gothic" w:hAnsi="Century Gothic" w:cs="Calibri"/>
                <w:bCs/>
                <w:sz w:val="20"/>
                <w:szCs w:val="20"/>
                <w:lang/>
              </w:rPr>
              <w:t>412</w:t>
            </w:r>
          </w:p>
          <w:p w:rsidR="00DC5965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  <w:lang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/>
              </w:rPr>
              <w:t>Текући рачун:</w:t>
            </w: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  <w:lang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  <w:lang w:val="en-US"/>
              </w:rPr>
              <w:t>250-1070186945091-91</w:t>
            </w:r>
          </w:p>
        </w:tc>
      </w:tr>
    </w:tbl>
    <w:p w:rsidR="008B2A05" w:rsidRPr="003F23DA" w:rsidRDefault="008B2A05" w:rsidP="007375B2">
      <w:pPr>
        <w:rPr>
          <w:rFonts w:ascii="Calibri" w:hAnsi="Calibri" w:cs="Calibri"/>
        </w:rPr>
      </w:pPr>
    </w:p>
    <w:p w:rsidR="007375B2" w:rsidRDefault="0083286E" w:rsidP="007375B2">
      <w:pPr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бр. 9/2020</w:t>
      </w:r>
    </w:p>
    <w:p w:rsidR="0083286E" w:rsidRDefault="0083286E" w:rsidP="007375B2">
      <w:pPr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15. 1. 2020.</w:t>
      </w:r>
      <w:bookmarkStart w:id="0" w:name="_GoBack"/>
      <w:bookmarkEnd w:id="0"/>
    </w:p>
    <w:p w:rsidR="0083286E" w:rsidRDefault="0083286E" w:rsidP="007375B2">
      <w:pPr>
        <w:rPr>
          <w:rFonts w:ascii="Century Gothic" w:hAnsi="Century Gothic" w:cs="Calibri"/>
          <w:lang/>
        </w:rPr>
      </w:pPr>
    </w:p>
    <w:p w:rsidR="00CF0C93" w:rsidRDefault="00CF0C93" w:rsidP="007375B2">
      <w:pPr>
        <w:rPr>
          <w:rFonts w:ascii="Century Gothic" w:hAnsi="Century Gothic" w:cs="Calibri"/>
          <w:lang/>
        </w:rPr>
      </w:pPr>
    </w:p>
    <w:p w:rsidR="0083286E" w:rsidRDefault="001C14EF" w:rsidP="001C14EF">
      <w:pPr>
        <w:jc w:val="center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И  З  В  Е  Ш  Т  А  Ј</w:t>
      </w:r>
    </w:p>
    <w:p w:rsidR="001C14EF" w:rsidRDefault="001C14EF" w:rsidP="001C14EF">
      <w:pPr>
        <w:jc w:val="center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о раду Управног одбора Библиотекарског друштва Србије у 2019. години</w:t>
      </w:r>
    </w:p>
    <w:p w:rsidR="001C14EF" w:rsidRDefault="001C14EF" w:rsidP="001C14EF">
      <w:pPr>
        <w:rPr>
          <w:rFonts w:ascii="Century Gothic" w:hAnsi="Century Gothic" w:cs="Calibri"/>
          <w:lang/>
        </w:rPr>
      </w:pPr>
    </w:p>
    <w:p w:rsidR="00CF0C93" w:rsidRDefault="00FD085F" w:rsidP="001C14EF">
      <w:pPr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ab/>
      </w:r>
    </w:p>
    <w:p w:rsidR="00FD085F" w:rsidRDefault="00FD085F" w:rsidP="00A24DAD">
      <w:pPr>
        <w:ind w:firstLine="720"/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 xml:space="preserve">Управни одбор Библиотекарског друштва Србије броји 15 чланова и у току 2019. године одржао је </w:t>
      </w:r>
      <w:r w:rsidRPr="00D60679">
        <w:rPr>
          <w:rFonts w:ascii="Century Gothic" w:hAnsi="Century Gothic" w:cs="Calibri"/>
          <w:lang/>
        </w:rPr>
        <w:t>четири</w:t>
      </w:r>
      <w:r w:rsidR="00D60679">
        <w:rPr>
          <w:rStyle w:val="FootnoteReference"/>
          <w:rFonts w:ascii="Century Gothic" w:hAnsi="Century Gothic" w:cs="Calibri"/>
          <w:lang/>
        </w:rPr>
        <w:footnoteReference w:id="2"/>
      </w:r>
      <w:r w:rsidRPr="00D60679">
        <w:rPr>
          <w:rFonts w:ascii="Century Gothic" w:hAnsi="Century Gothic" w:cs="Calibri"/>
          <w:lang/>
        </w:rPr>
        <w:t xml:space="preserve"> редовне</w:t>
      </w:r>
      <w:r>
        <w:rPr>
          <w:rFonts w:ascii="Century Gothic" w:hAnsi="Century Gothic" w:cs="Calibri"/>
          <w:lang/>
        </w:rPr>
        <w:t xml:space="preserve"> и једну електронску седницу.</w:t>
      </w:r>
    </w:p>
    <w:p w:rsidR="008B733B" w:rsidRDefault="008B733B" w:rsidP="00A24DAD">
      <w:pPr>
        <w:jc w:val="both"/>
        <w:rPr>
          <w:rFonts w:ascii="Century Gothic" w:hAnsi="Century Gothic" w:cs="Calibri"/>
          <w:lang/>
        </w:rPr>
      </w:pPr>
    </w:p>
    <w:p w:rsidR="00D51570" w:rsidRDefault="00D51570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ab/>
      </w:r>
    </w:p>
    <w:p w:rsidR="00F4695A" w:rsidRDefault="00F4695A" w:rsidP="00A24DAD">
      <w:pPr>
        <w:shd w:val="clear" w:color="auto" w:fill="E7E6E6" w:themeFill="background2"/>
        <w:jc w:val="center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Мандатни период 2015 – 2019.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ab/>
        <w:t>Чланови Управног одбора у мандатном периоду 2015 – 2019.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1. Богдан Трифуновић, председник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2. Беба Станковић, потпредседник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3. Бојана Вукотић, секретар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4. Нада Арбутина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5. Дејан Вукићевић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6. Весна Вуксан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7. Гордана Ђилас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8. Ана Васиљевић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9. Милица Кирћански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10. Маша Младевноић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11. Радмила Перовић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12. Драгица Радетић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13. Даниела Скоковић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14. Весна Степановић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15. Весна Црнковић</w:t>
      </w:r>
    </w:p>
    <w:p w:rsidR="00F4695A" w:rsidRDefault="00F4695A" w:rsidP="00A24DAD">
      <w:pPr>
        <w:jc w:val="both"/>
        <w:rPr>
          <w:rFonts w:ascii="Century Gothic" w:hAnsi="Century Gothic" w:cs="Calibri"/>
          <w:lang/>
        </w:rPr>
      </w:pPr>
    </w:p>
    <w:p w:rsidR="00D51570" w:rsidRPr="00A85027" w:rsidRDefault="00D51570" w:rsidP="00A24DAD">
      <w:pPr>
        <w:shd w:val="clear" w:color="auto" w:fill="E7E6E6" w:themeFill="background2"/>
        <w:ind w:firstLine="720"/>
        <w:jc w:val="both"/>
        <w:rPr>
          <w:rFonts w:ascii="Century Gothic" w:hAnsi="Century Gothic" w:cs="Calibri"/>
          <w:u w:val="single"/>
          <w:lang/>
        </w:rPr>
      </w:pPr>
      <w:r w:rsidRPr="00A85027">
        <w:rPr>
          <w:rFonts w:ascii="Century Gothic" w:hAnsi="Century Gothic" w:cs="Calibri"/>
          <w:u w:val="single"/>
          <w:lang/>
        </w:rPr>
        <w:t>Електронска седница 23 – 25. јануар 2019.</w:t>
      </w:r>
    </w:p>
    <w:p w:rsidR="00D51570" w:rsidRDefault="00D51570" w:rsidP="00A24DAD">
      <w:pPr>
        <w:jc w:val="both"/>
        <w:rPr>
          <w:rFonts w:ascii="Century Gothic" w:hAnsi="Century Gothic" w:cs="Calibri"/>
          <w:lang/>
        </w:rPr>
      </w:pPr>
    </w:p>
    <w:p w:rsidR="00D51570" w:rsidRDefault="00D51570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Донешена Одлука о висини годишње чланарине Друштва (1.000 рсд) са крајњим роком за њено измирење до 31. марта 2019.</w:t>
      </w:r>
    </w:p>
    <w:p w:rsidR="00D51570" w:rsidRDefault="00D51570" w:rsidP="00A24DAD">
      <w:pPr>
        <w:jc w:val="both"/>
        <w:rPr>
          <w:rFonts w:ascii="Century Gothic" w:hAnsi="Century Gothic" w:cs="Calibri"/>
          <w:lang/>
        </w:rPr>
      </w:pPr>
    </w:p>
    <w:p w:rsidR="00D51570" w:rsidRDefault="00D51570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Разматрани предлози за програм рада у 2019. години: конкурисање код Министарства културе и информисања РС са два пројекта (библиотечко-</w:t>
      </w:r>
      <w:r>
        <w:rPr>
          <w:rFonts w:ascii="Century Gothic" w:hAnsi="Century Gothic" w:cs="Calibri"/>
          <w:lang/>
        </w:rPr>
        <w:lastRenderedPageBreak/>
        <w:t>информациона делатност и мобилност уметника и професионалаца</w:t>
      </w:r>
      <w:r w:rsidR="00F7072F">
        <w:rPr>
          <w:rFonts w:ascii="Century Gothic" w:hAnsi="Century Gothic" w:cs="Calibri"/>
          <w:lang/>
        </w:rPr>
        <w:t xml:space="preserve"> – за одлазак на светски конгрес ИФЛА у Атину), одржавање форума БДС (Нови Сад, Ниш, Београдски сајам књига).</w:t>
      </w:r>
    </w:p>
    <w:p w:rsidR="00F7072F" w:rsidRDefault="00F7072F" w:rsidP="00A24DAD">
      <w:pPr>
        <w:jc w:val="both"/>
        <w:rPr>
          <w:rFonts w:ascii="Century Gothic" w:hAnsi="Century Gothic" w:cs="Calibri"/>
          <w:lang/>
        </w:rPr>
      </w:pPr>
    </w:p>
    <w:p w:rsidR="00F7072F" w:rsidRPr="00A85027" w:rsidRDefault="00F7072F" w:rsidP="00A85027">
      <w:pPr>
        <w:shd w:val="clear" w:color="auto" w:fill="E7E6E6" w:themeFill="background2"/>
        <w:ind w:firstLine="720"/>
        <w:jc w:val="both"/>
        <w:rPr>
          <w:rFonts w:ascii="Century Gothic" w:hAnsi="Century Gothic" w:cs="Calibri"/>
          <w:u w:val="single"/>
          <w:lang/>
        </w:rPr>
      </w:pPr>
      <w:r w:rsidRPr="00A85027">
        <w:rPr>
          <w:rFonts w:ascii="Century Gothic" w:hAnsi="Century Gothic" w:cs="Calibri"/>
          <w:u w:val="single"/>
          <w:lang/>
        </w:rPr>
        <w:t>20. редовна седница, 25. фебруар 2019.</w:t>
      </w:r>
    </w:p>
    <w:p w:rsidR="00F7072F" w:rsidRDefault="00F7072F" w:rsidP="00A24DAD">
      <w:pPr>
        <w:jc w:val="both"/>
        <w:rPr>
          <w:rFonts w:ascii="Century Gothic" w:hAnsi="Century Gothic" w:cs="Calibri"/>
          <w:lang/>
        </w:rPr>
      </w:pPr>
    </w:p>
    <w:p w:rsidR="00F7072F" w:rsidRDefault="00F7072F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 xml:space="preserve">Усвојен Записници са претходних седница (од 26. маја и 6. септембра 2018. и електронске седнице одржане 23-25. јануара 2019. </w:t>
      </w:r>
    </w:p>
    <w:p w:rsidR="00F7072F" w:rsidRDefault="00F7072F" w:rsidP="00A24DAD">
      <w:pPr>
        <w:jc w:val="both"/>
        <w:rPr>
          <w:rFonts w:ascii="Century Gothic" w:hAnsi="Century Gothic" w:cs="Calibri"/>
          <w:lang/>
        </w:rPr>
      </w:pPr>
    </w:p>
    <w:p w:rsidR="00F7072F" w:rsidRDefault="00F7072F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Усвојен Извештај о раду Управног одбора БДС за 2018. годину.</w:t>
      </w:r>
    </w:p>
    <w:p w:rsidR="00F7072F" w:rsidRDefault="00F7072F" w:rsidP="00A24DAD">
      <w:pPr>
        <w:jc w:val="both"/>
        <w:rPr>
          <w:rFonts w:ascii="Century Gothic" w:hAnsi="Century Gothic" w:cs="Calibri"/>
          <w:lang/>
        </w:rPr>
      </w:pPr>
    </w:p>
    <w:p w:rsidR="00F7072F" w:rsidRDefault="00F7072F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Донешена Одлука о формирању секције БДС за дигиталну трансформацију библиотека и одређивање њеног координатора (Андрија Сагић)</w:t>
      </w:r>
    </w:p>
    <w:p w:rsidR="00F7072F" w:rsidRDefault="00F7072F" w:rsidP="00A24DAD">
      <w:pPr>
        <w:jc w:val="both"/>
        <w:rPr>
          <w:rFonts w:ascii="Century Gothic" w:hAnsi="Century Gothic" w:cs="Calibri"/>
          <w:lang/>
        </w:rPr>
      </w:pPr>
    </w:p>
    <w:p w:rsidR="00F7072F" w:rsidRDefault="00F4695A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Доношена Одлука о раду и утврђивању коначне верзије</w:t>
      </w:r>
      <w:r w:rsidR="00F7072F">
        <w:rPr>
          <w:rFonts w:ascii="Century Gothic" w:hAnsi="Century Gothic" w:cs="Calibri"/>
          <w:lang/>
        </w:rPr>
        <w:t xml:space="preserve"> текста </w:t>
      </w:r>
      <w:r>
        <w:rPr>
          <w:rFonts w:ascii="Century Gothic" w:hAnsi="Century Gothic" w:cs="Calibri"/>
          <w:lang/>
        </w:rPr>
        <w:t>Правилника о раду подружница БДС</w:t>
      </w:r>
    </w:p>
    <w:p w:rsidR="00FD085F" w:rsidRDefault="00FD085F" w:rsidP="00A24DAD">
      <w:pPr>
        <w:jc w:val="both"/>
        <w:rPr>
          <w:rFonts w:ascii="Century Gothic" w:hAnsi="Century Gothic" w:cs="Calibri"/>
          <w:lang/>
        </w:rPr>
      </w:pPr>
    </w:p>
    <w:p w:rsidR="00FD085F" w:rsidRDefault="00F4695A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Донешена Одлука о новом хостингу веб-сајта БДС и његовом уредништву (Богдан Трифуновић и Бојан Николић, део Сајта намењен часопису Библиотекар уређиваће Драгана Грујић)</w:t>
      </w:r>
    </w:p>
    <w:p w:rsidR="00F4695A" w:rsidRDefault="00F4695A" w:rsidP="00A24DAD">
      <w:pPr>
        <w:jc w:val="both"/>
        <w:rPr>
          <w:rFonts w:ascii="Century Gothic" w:hAnsi="Century Gothic" w:cs="Calibri"/>
          <w:lang/>
        </w:rPr>
      </w:pPr>
    </w:p>
    <w:p w:rsidR="00F4695A" w:rsidRDefault="00F4695A" w:rsidP="00A24DAD">
      <w:pPr>
        <w:jc w:val="both"/>
        <w:rPr>
          <w:rFonts w:ascii="Century Gothic" w:hAnsi="Century Gothic" w:cs="Calibri"/>
          <w:lang/>
        </w:rPr>
      </w:pPr>
    </w:p>
    <w:p w:rsidR="00F4695A" w:rsidRDefault="00F4695A" w:rsidP="00A85027">
      <w:pPr>
        <w:shd w:val="clear" w:color="auto" w:fill="E7E6E6" w:themeFill="background2"/>
        <w:jc w:val="center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Мандатни период 2019 – 2023.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</w:p>
    <w:p w:rsidR="00CF0C93" w:rsidRDefault="00CF0C93" w:rsidP="00CF0C93">
      <w:pPr>
        <w:ind w:firstLine="720"/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Чланови Управног одбора у мандатном периоду 2019-2023. (изабрани на Скупштини БДС-а 15. маја 2019)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1. Богдан Трифуновић, председник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2. Дејан Вукићевић, потпредседник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3. Бојана Вукотић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4. Весна Степановић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5. Милица Кирћански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6. Драгослава Родаљевић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7. Татјана Брзуловић-Станисављевић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8. Оливера Настић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9. Дејан Ацовић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10. Ана Јанковић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11. Ивана Јаношевић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12. Лариса Микић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13. Оливера Кривошић</w:t>
      </w:r>
    </w:p>
    <w:p w:rsidR="00CF0C93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14. Соња Ивановић</w:t>
      </w:r>
    </w:p>
    <w:p w:rsidR="00F4695A" w:rsidRDefault="00CF0C93" w:rsidP="00CF0C93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15. Никола Петаковић, секретар</w:t>
      </w:r>
    </w:p>
    <w:p w:rsidR="0053332D" w:rsidRDefault="0053332D" w:rsidP="00CF0C93">
      <w:pPr>
        <w:jc w:val="both"/>
        <w:rPr>
          <w:rFonts w:ascii="Century Gothic" w:hAnsi="Century Gothic" w:cs="Calibri"/>
          <w:lang/>
        </w:rPr>
      </w:pPr>
    </w:p>
    <w:p w:rsidR="00F4695A" w:rsidRPr="00A85027" w:rsidRDefault="00F4695A" w:rsidP="00A85027">
      <w:pPr>
        <w:shd w:val="clear" w:color="auto" w:fill="E7E6E6" w:themeFill="background2"/>
        <w:ind w:firstLine="720"/>
        <w:jc w:val="both"/>
        <w:rPr>
          <w:rFonts w:ascii="Century Gothic" w:hAnsi="Century Gothic" w:cs="Calibri"/>
          <w:u w:val="single"/>
          <w:lang/>
        </w:rPr>
      </w:pPr>
      <w:r w:rsidRPr="00A85027">
        <w:rPr>
          <w:rFonts w:ascii="Century Gothic" w:hAnsi="Century Gothic" w:cs="Calibri"/>
          <w:u w:val="single"/>
          <w:lang/>
        </w:rPr>
        <w:t>1. редовна седница (са присуством чланова Надзорног одбора), 4. јуни 2019.</w:t>
      </w:r>
    </w:p>
    <w:p w:rsidR="00F4695A" w:rsidRDefault="00F4695A" w:rsidP="00A24DAD">
      <w:pPr>
        <w:jc w:val="both"/>
        <w:rPr>
          <w:rFonts w:ascii="Century Gothic" w:hAnsi="Century Gothic" w:cs="Calibri"/>
          <w:lang/>
        </w:rPr>
      </w:pPr>
    </w:p>
    <w:p w:rsidR="00F4695A" w:rsidRDefault="00AD0DA2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Конституисан Управни и Надзорни одбор Друштва</w:t>
      </w:r>
    </w:p>
    <w:p w:rsidR="00AD0DA2" w:rsidRDefault="00AD0DA2" w:rsidP="00A24DAD">
      <w:pPr>
        <w:jc w:val="both"/>
        <w:rPr>
          <w:rFonts w:ascii="Century Gothic" w:hAnsi="Century Gothic" w:cs="Calibri"/>
          <w:lang/>
        </w:rPr>
      </w:pPr>
    </w:p>
    <w:p w:rsidR="00AD0DA2" w:rsidRDefault="00AD0DA2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lastRenderedPageBreak/>
        <w:t>Усвојен извештај председника БДС о активностима у првих пет месеци 2019. и извештај о финансијском стању Друштва у светлу планираних активности (одржане две скупштине, одобрен пројекат за библиотечко-информациону делатност са 100 процента учешћа финансијера, одобрена линеарна цифра за репрезентативна удружења у култури за вршење поверених послова,</w:t>
      </w:r>
      <w:r w:rsidR="00F711A1">
        <w:rPr>
          <w:rFonts w:ascii="Century Gothic" w:hAnsi="Century Gothic" w:cs="Calibri"/>
          <w:lang/>
        </w:rPr>
        <w:t xml:space="preserve"> изузетно мало учешће финансијера за пројекат мобилности уметника и професионалаца,</w:t>
      </w:r>
      <w:r>
        <w:rPr>
          <w:rFonts w:ascii="Century Gothic" w:hAnsi="Century Gothic" w:cs="Calibri"/>
          <w:lang/>
        </w:rPr>
        <w:t xml:space="preserve"> очекује се формирање Статусне комисије за самостално обављање библиотечко-информационе делатности, одржани форуми у Новом Саду и Нишу, одржавање форума у Лесковцу)</w:t>
      </w:r>
    </w:p>
    <w:p w:rsidR="00AD0DA2" w:rsidRDefault="00AD0DA2" w:rsidP="00A24DAD">
      <w:pPr>
        <w:jc w:val="both"/>
        <w:rPr>
          <w:rFonts w:ascii="Century Gothic" w:hAnsi="Century Gothic" w:cs="Calibri"/>
          <w:lang/>
        </w:rPr>
      </w:pPr>
    </w:p>
    <w:p w:rsidR="00AD0DA2" w:rsidRDefault="00AD0DA2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Донешена Одлука о одржавању 16. конференције БДС (Београд, Народна библиотека Србије, 12-13. децембар; тема: Мале библиотеке у великом дијалогу за промене), те саставу Организационог и Програмског одбора Конференције</w:t>
      </w:r>
    </w:p>
    <w:p w:rsidR="00AD0DA2" w:rsidRDefault="00AD0DA2" w:rsidP="00A24DAD">
      <w:pPr>
        <w:jc w:val="both"/>
        <w:rPr>
          <w:rFonts w:ascii="Century Gothic" w:hAnsi="Century Gothic" w:cs="Calibri"/>
          <w:lang/>
        </w:rPr>
      </w:pPr>
    </w:p>
    <w:p w:rsidR="00AD0DA2" w:rsidRDefault="00AD0DA2" w:rsidP="00A24DAD">
      <w:pPr>
        <w:jc w:val="both"/>
        <w:rPr>
          <w:rFonts w:ascii="Century Gothic" w:hAnsi="Century Gothic" w:cs="Calibri"/>
          <w:lang/>
        </w:rPr>
      </w:pPr>
    </w:p>
    <w:p w:rsidR="003F3310" w:rsidRPr="00A85027" w:rsidRDefault="003F3310" w:rsidP="00A85027">
      <w:pPr>
        <w:shd w:val="clear" w:color="auto" w:fill="E7E6E6" w:themeFill="background2"/>
        <w:ind w:firstLine="720"/>
        <w:jc w:val="both"/>
        <w:rPr>
          <w:rFonts w:ascii="Century Gothic" w:hAnsi="Century Gothic" w:cs="Calibri"/>
          <w:u w:val="single"/>
          <w:lang/>
        </w:rPr>
      </w:pPr>
      <w:r w:rsidRPr="00A85027">
        <w:rPr>
          <w:rFonts w:ascii="Century Gothic" w:hAnsi="Century Gothic" w:cs="Calibri"/>
          <w:u w:val="single"/>
          <w:lang/>
        </w:rPr>
        <w:t>2. редовна седница, 12. септембар 2019.</w:t>
      </w:r>
    </w:p>
    <w:p w:rsidR="003F3310" w:rsidRDefault="003F3310" w:rsidP="00A24DAD">
      <w:pPr>
        <w:jc w:val="both"/>
        <w:rPr>
          <w:rFonts w:ascii="Century Gothic" w:hAnsi="Century Gothic" w:cs="Calibri"/>
          <w:lang/>
        </w:rPr>
      </w:pPr>
    </w:p>
    <w:p w:rsidR="003F3310" w:rsidRDefault="00DD107C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Формирана Статусна комисија БДС за утврђивање критериума за стамостално обављање библиотечко-информационе делатности (Дејан вукићевић, председник; чланови Бојана Вукотић, Дејан Ацовић, Милица Кирћански и Татјана Брзуловић-Станисављевић</w:t>
      </w:r>
      <w:r w:rsidR="003055A9">
        <w:rPr>
          <w:rFonts w:ascii="Century Gothic" w:hAnsi="Century Gothic" w:cs="Calibri"/>
          <w:lang/>
        </w:rPr>
        <w:t>).</w:t>
      </w:r>
    </w:p>
    <w:p w:rsidR="003055A9" w:rsidRDefault="003055A9" w:rsidP="00A24DAD">
      <w:pPr>
        <w:jc w:val="both"/>
        <w:rPr>
          <w:rFonts w:ascii="Century Gothic" w:hAnsi="Century Gothic" w:cs="Calibri"/>
          <w:lang/>
        </w:rPr>
      </w:pPr>
    </w:p>
    <w:p w:rsidR="003055A9" w:rsidRDefault="003055A9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Расписани позиви за учешће на конференцији БДС у 2019. години, урађение иницијалне верзије Конференцијских сајтова на српском и енглеском језику, Програмски одбор радио на рецензијама радова за Зборник са Конференције из 2018</w:t>
      </w:r>
    </w:p>
    <w:p w:rsidR="003055A9" w:rsidRDefault="003055A9" w:rsidP="00A24DAD">
      <w:pPr>
        <w:jc w:val="both"/>
        <w:rPr>
          <w:rFonts w:ascii="Century Gothic" w:hAnsi="Century Gothic" w:cs="Calibri"/>
          <w:lang/>
        </w:rPr>
      </w:pPr>
    </w:p>
    <w:p w:rsidR="003055A9" w:rsidRDefault="003055A9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 xml:space="preserve">Реализован одлазак на ИФЛА конгрес у Атину, </w:t>
      </w:r>
    </w:p>
    <w:p w:rsidR="003055A9" w:rsidRDefault="003055A9" w:rsidP="00A24DAD">
      <w:pPr>
        <w:jc w:val="both"/>
        <w:rPr>
          <w:rFonts w:ascii="Century Gothic" w:hAnsi="Century Gothic" w:cs="Calibri"/>
          <w:lang/>
        </w:rPr>
      </w:pPr>
    </w:p>
    <w:p w:rsidR="003055A9" w:rsidRDefault="003055A9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 xml:space="preserve">Започета комуникација са библиотечким удружењима у региону зарад обнављања или утемељења сарадње, </w:t>
      </w:r>
    </w:p>
    <w:p w:rsidR="003055A9" w:rsidRDefault="003055A9" w:rsidP="00A24DAD">
      <w:pPr>
        <w:jc w:val="both"/>
        <w:rPr>
          <w:rFonts w:ascii="Century Gothic" w:hAnsi="Century Gothic" w:cs="Calibri"/>
          <w:lang/>
        </w:rPr>
      </w:pPr>
    </w:p>
    <w:p w:rsidR="003055A9" w:rsidRDefault="003055A9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Богдан Трифуновић остао једини веб-мастер и уредник сајта Друштва</w:t>
      </w:r>
    </w:p>
    <w:p w:rsidR="003055A9" w:rsidRDefault="003055A9" w:rsidP="00A24DAD">
      <w:pPr>
        <w:jc w:val="both"/>
        <w:rPr>
          <w:rFonts w:ascii="Century Gothic" w:hAnsi="Century Gothic" w:cs="Calibri"/>
          <w:lang/>
        </w:rPr>
      </w:pPr>
    </w:p>
    <w:p w:rsidR="00022928" w:rsidRDefault="00022928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Издавачки план: реализован један број часописа Библиотекар, очекује се до краја године и друга свеска уз Зборник радова са конференције из 2018.</w:t>
      </w:r>
    </w:p>
    <w:p w:rsidR="00022928" w:rsidRDefault="00022928" w:rsidP="00A24DAD">
      <w:pPr>
        <w:jc w:val="both"/>
        <w:rPr>
          <w:rFonts w:ascii="Century Gothic" w:hAnsi="Century Gothic" w:cs="Calibri"/>
          <w:lang/>
        </w:rPr>
      </w:pPr>
    </w:p>
    <w:p w:rsidR="003055A9" w:rsidRDefault="003055A9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Одржавање форума БДС под називом Библиотекараван уз подршку Министарства културе и информиса</w:t>
      </w:r>
      <w:r w:rsidR="00022928">
        <w:rPr>
          <w:rFonts w:ascii="Century Gothic" w:hAnsi="Century Gothic" w:cs="Calibri"/>
          <w:lang/>
        </w:rPr>
        <w:t>ња РС (Врање, пиротски, северно-бачки округ) као и форума на Београдском сајму књига</w:t>
      </w:r>
    </w:p>
    <w:p w:rsidR="00022928" w:rsidRDefault="00022928" w:rsidP="00A24DAD">
      <w:pPr>
        <w:jc w:val="both"/>
        <w:rPr>
          <w:rFonts w:ascii="Century Gothic" w:hAnsi="Century Gothic" w:cs="Calibri"/>
          <w:lang/>
        </w:rPr>
      </w:pPr>
    </w:p>
    <w:p w:rsidR="00022928" w:rsidRDefault="00022928" w:rsidP="00A24DAD">
      <w:pPr>
        <w:jc w:val="both"/>
        <w:rPr>
          <w:rFonts w:ascii="Century Gothic" w:hAnsi="Century Gothic" w:cs="Calibri"/>
          <w:lang/>
        </w:rPr>
      </w:pPr>
    </w:p>
    <w:p w:rsidR="00022928" w:rsidRPr="00A85027" w:rsidRDefault="00022928" w:rsidP="00A85027">
      <w:pPr>
        <w:shd w:val="clear" w:color="auto" w:fill="E7E6E6" w:themeFill="background2"/>
        <w:ind w:firstLine="720"/>
        <w:jc w:val="both"/>
        <w:rPr>
          <w:rFonts w:ascii="Century Gothic" w:hAnsi="Century Gothic" w:cs="Calibri"/>
          <w:u w:val="single"/>
          <w:lang/>
        </w:rPr>
      </w:pPr>
      <w:r w:rsidRPr="00A85027">
        <w:rPr>
          <w:rFonts w:ascii="Century Gothic" w:hAnsi="Century Gothic" w:cs="Calibri"/>
          <w:u w:val="single"/>
          <w:lang/>
        </w:rPr>
        <w:t>3. редовна седница, 30. октобар 2019.</w:t>
      </w:r>
    </w:p>
    <w:p w:rsidR="00022928" w:rsidRDefault="00022928" w:rsidP="00A24DAD">
      <w:pPr>
        <w:jc w:val="both"/>
        <w:rPr>
          <w:rFonts w:ascii="Century Gothic" w:hAnsi="Century Gothic" w:cs="Calibri"/>
          <w:lang/>
        </w:rPr>
      </w:pPr>
    </w:p>
    <w:p w:rsidR="00022928" w:rsidRDefault="001C2261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Усвојени записници са претходно одржаних седница (4. јуна и 12. септембра 2019).</w:t>
      </w:r>
    </w:p>
    <w:p w:rsidR="001C2261" w:rsidRDefault="001C2261" w:rsidP="00A24DAD">
      <w:pPr>
        <w:jc w:val="both"/>
        <w:rPr>
          <w:rFonts w:ascii="Century Gothic" w:hAnsi="Century Gothic" w:cs="Calibri"/>
          <w:lang/>
        </w:rPr>
      </w:pPr>
    </w:p>
    <w:p w:rsidR="001C2261" w:rsidRDefault="001C2261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lastRenderedPageBreak/>
        <w:t>Донешене одлуке о објављивању конкурса за награде БДС у 2019. години уз исплаћивање новчаног дела сваке појединачне награде</w:t>
      </w:r>
    </w:p>
    <w:p w:rsidR="001C2261" w:rsidRDefault="001C2261" w:rsidP="00A24DAD">
      <w:pPr>
        <w:jc w:val="both"/>
        <w:rPr>
          <w:rFonts w:ascii="Century Gothic" w:hAnsi="Century Gothic" w:cs="Calibri"/>
          <w:lang/>
        </w:rPr>
      </w:pPr>
    </w:p>
    <w:p w:rsidR="001C2261" w:rsidRDefault="001C2261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Донешене одлуке о члановима жирија за годишње награде БДС у 2019. години (награда Запис: Бојана Вукотић, Милорад Вучковић и Весна Петровић; награда Стојан Новаковић: Дејан Ацовић, Татјана Брзуловић-Станисављевић и Гордана Ђилас; награда Најбољи библиотекар: Оливера Настић, Драгослава Родаљевић и Лариса Микић)</w:t>
      </w:r>
    </w:p>
    <w:p w:rsidR="001C2261" w:rsidRDefault="001C2261" w:rsidP="00A24DAD">
      <w:pPr>
        <w:jc w:val="both"/>
        <w:rPr>
          <w:rFonts w:ascii="Century Gothic" w:hAnsi="Century Gothic" w:cs="Calibri"/>
          <w:lang/>
        </w:rPr>
      </w:pPr>
    </w:p>
    <w:p w:rsidR="001C2261" w:rsidRDefault="001C2261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Донешена одлука о месту и термину одржавања Свечане скупштине Друштва, поводом Дана библиотекара Србије (Народна библиотека Србије, петак, 13. децембар 2019).</w:t>
      </w:r>
    </w:p>
    <w:p w:rsidR="001C2261" w:rsidRDefault="001C2261" w:rsidP="00A24DAD">
      <w:pPr>
        <w:jc w:val="both"/>
        <w:rPr>
          <w:rFonts w:ascii="Century Gothic" w:hAnsi="Century Gothic" w:cs="Calibri"/>
          <w:lang/>
        </w:rPr>
      </w:pPr>
    </w:p>
    <w:p w:rsidR="001C2261" w:rsidRDefault="001C2261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Поднет извештај</w:t>
      </w:r>
      <w:r w:rsidR="00E745CB">
        <w:rPr>
          <w:rFonts w:ascii="Century Gothic" w:hAnsi="Century Gothic" w:cs="Calibri"/>
          <w:lang/>
        </w:rPr>
        <w:t xml:space="preserve"> од стране Богдана Трифуновића</w:t>
      </w:r>
      <w:r>
        <w:rPr>
          <w:rFonts w:ascii="Century Gothic" w:hAnsi="Century Gothic" w:cs="Calibri"/>
          <w:lang/>
        </w:rPr>
        <w:t xml:space="preserve"> о припреми одржавања 16. конференције БДС (агенда, број прихваћених радова, обезбеђена спонзорства и волонтери), као и одржавању претконференцијског дана посвећеном школским библиотекама (5. децембар, ГБ Чачак).</w:t>
      </w:r>
    </w:p>
    <w:p w:rsidR="003055A9" w:rsidRDefault="003055A9" w:rsidP="00A24DAD">
      <w:pPr>
        <w:jc w:val="both"/>
        <w:rPr>
          <w:rFonts w:ascii="Century Gothic" w:hAnsi="Century Gothic" w:cs="Calibri"/>
          <w:lang/>
        </w:rPr>
      </w:pPr>
    </w:p>
    <w:p w:rsidR="00E745CB" w:rsidRDefault="00E745CB" w:rsidP="00A24DAD">
      <w:pPr>
        <w:jc w:val="both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Поднет извештај од стране Дејана Вукићевића, председника Статусне комисије Друштва о њеним активностима (одржана два састанка, разматрана питања и донешена верзија Правилника у области библиотечко-информационе делатности као интегралног дела будућег усвојеног Правилника о ближим условима, мерилима и критеријумима као и поступку по захтевима лица за утврђивање статуса лица која самостално обављају уметничку или другу деланост у области културе, чије се усвајање очекује од стране Министарства културе и информисања РС)</w:t>
      </w:r>
    </w:p>
    <w:p w:rsidR="00E745CB" w:rsidRDefault="00E745CB" w:rsidP="003F3310">
      <w:pPr>
        <w:rPr>
          <w:rFonts w:ascii="Century Gothic" w:hAnsi="Century Gothic" w:cs="Calibri"/>
          <w:lang/>
        </w:rPr>
      </w:pPr>
    </w:p>
    <w:p w:rsidR="0096536E" w:rsidRDefault="0096536E" w:rsidP="003F3310">
      <w:pPr>
        <w:rPr>
          <w:rFonts w:ascii="Century Gothic" w:hAnsi="Century Gothic" w:cs="Calibri"/>
          <w:lang/>
        </w:rPr>
      </w:pPr>
    </w:p>
    <w:p w:rsidR="00E745CB" w:rsidRDefault="00E745CB" w:rsidP="003F3310">
      <w:pPr>
        <w:rPr>
          <w:rFonts w:ascii="Century Gothic" w:hAnsi="Century Gothic" w:cs="Calibri"/>
          <w:lang/>
        </w:rPr>
      </w:pPr>
    </w:p>
    <w:p w:rsidR="00CF04C3" w:rsidRDefault="0096536E" w:rsidP="0096536E">
      <w:pPr>
        <w:ind w:left="5760" w:firstLine="720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секретар</w:t>
      </w:r>
    </w:p>
    <w:p w:rsidR="0096536E" w:rsidRDefault="0096536E" w:rsidP="0096536E">
      <w:pPr>
        <w:ind w:left="5040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Библиотекарског друштва Србије</w:t>
      </w:r>
    </w:p>
    <w:p w:rsidR="0096536E" w:rsidRDefault="0096536E" w:rsidP="003F3310">
      <w:pPr>
        <w:rPr>
          <w:rFonts w:ascii="Century Gothic" w:hAnsi="Century Gothic" w:cs="Calibri"/>
          <w:lang/>
        </w:rPr>
      </w:pPr>
    </w:p>
    <w:p w:rsidR="0096536E" w:rsidRDefault="0096536E" w:rsidP="003F3310">
      <w:pPr>
        <w:rPr>
          <w:rFonts w:ascii="Century Gothic" w:hAnsi="Century Gothic" w:cs="Calibri"/>
          <w:lang/>
        </w:rPr>
      </w:pPr>
    </w:p>
    <w:p w:rsidR="0096536E" w:rsidRPr="00FD085F" w:rsidRDefault="0096536E" w:rsidP="0096536E">
      <w:pPr>
        <w:ind w:left="5760"/>
        <w:rPr>
          <w:rFonts w:ascii="Century Gothic" w:hAnsi="Century Gothic" w:cs="Calibri"/>
          <w:lang/>
        </w:rPr>
      </w:pPr>
      <w:r>
        <w:rPr>
          <w:rFonts w:ascii="Century Gothic" w:hAnsi="Century Gothic" w:cs="Calibri"/>
          <w:lang/>
        </w:rPr>
        <w:t>МА Никола Петаковић</w:t>
      </w:r>
    </w:p>
    <w:sectPr w:rsidR="0096536E" w:rsidRPr="00FD085F" w:rsidSect="00A20FC5">
      <w:footerReference w:type="default" r:id="rId11"/>
      <w:pgSz w:w="11906" w:h="16838"/>
      <w:pgMar w:top="1152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5C" w:rsidRDefault="00351D5C" w:rsidP="00D60679">
      <w:r>
        <w:separator/>
      </w:r>
    </w:p>
  </w:endnote>
  <w:endnote w:type="continuationSeparator" w:id="1">
    <w:p w:rsidR="00351D5C" w:rsidRDefault="00351D5C" w:rsidP="00D6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4277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390" w:rsidRDefault="0032574C">
        <w:pPr>
          <w:pStyle w:val="Footer"/>
          <w:jc w:val="right"/>
        </w:pPr>
        <w:r>
          <w:fldChar w:fldCharType="begin"/>
        </w:r>
        <w:r w:rsidR="00A83390">
          <w:instrText xml:space="preserve"> PAGE   \* MERGEFORMAT </w:instrText>
        </w:r>
        <w:r>
          <w:fldChar w:fldCharType="separate"/>
        </w:r>
        <w:r w:rsidR="00B70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390" w:rsidRDefault="00A83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5C" w:rsidRDefault="00351D5C" w:rsidP="00D60679">
      <w:r>
        <w:separator/>
      </w:r>
    </w:p>
  </w:footnote>
  <w:footnote w:type="continuationSeparator" w:id="1">
    <w:p w:rsidR="00351D5C" w:rsidRDefault="00351D5C" w:rsidP="00D60679">
      <w:r>
        <w:continuationSeparator/>
      </w:r>
    </w:p>
  </w:footnote>
  <w:footnote w:id="2">
    <w:p w:rsidR="00D60679" w:rsidRPr="00D60679" w:rsidRDefault="00D60679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D60679">
        <w:rPr>
          <w:rFonts w:ascii="Century Gothic" w:hAnsi="Century Gothic"/>
          <w:lang/>
        </w:rPr>
        <w:t>Подаци о броју одржаних седница УО у мандатном периоду 2015-2019. на основу преузете електронске архиве БДС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700F"/>
    <w:multiLevelType w:val="hybridMultilevel"/>
    <w:tmpl w:val="83108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D6D92"/>
    <w:multiLevelType w:val="hybridMultilevel"/>
    <w:tmpl w:val="A7726E68"/>
    <w:lvl w:ilvl="0" w:tplc="60261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AF"/>
    <w:rsid w:val="00011C6F"/>
    <w:rsid w:val="00013A6B"/>
    <w:rsid w:val="00021CD7"/>
    <w:rsid w:val="00022928"/>
    <w:rsid w:val="000266F9"/>
    <w:rsid w:val="00031FC2"/>
    <w:rsid w:val="000444CE"/>
    <w:rsid w:val="00053240"/>
    <w:rsid w:val="00066D41"/>
    <w:rsid w:val="000715EC"/>
    <w:rsid w:val="00072E05"/>
    <w:rsid w:val="00076853"/>
    <w:rsid w:val="000E2CE2"/>
    <w:rsid w:val="00113790"/>
    <w:rsid w:val="00114F67"/>
    <w:rsid w:val="00135231"/>
    <w:rsid w:val="00156B2E"/>
    <w:rsid w:val="0016747C"/>
    <w:rsid w:val="00194F3B"/>
    <w:rsid w:val="0019694E"/>
    <w:rsid w:val="001A308A"/>
    <w:rsid w:val="001B7B37"/>
    <w:rsid w:val="001C01DA"/>
    <w:rsid w:val="001C14EF"/>
    <w:rsid w:val="001C2261"/>
    <w:rsid w:val="001D5159"/>
    <w:rsid w:val="001D6988"/>
    <w:rsid w:val="001E587A"/>
    <w:rsid w:val="001F23A2"/>
    <w:rsid w:val="001F7EB9"/>
    <w:rsid w:val="002056DE"/>
    <w:rsid w:val="00214882"/>
    <w:rsid w:val="00227140"/>
    <w:rsid w:val="00233373"/>
    <w:rsid w:val="002506F1"/>
    <w:rsid w:val="0026714B"/>
    <w:rsid w:val="002761FB"/>
    <w:rsid w:val="002837F1"/>
    <w:rsid w:val="00294B1F"/>
    <w:rsid w:val="00297698"/>
    <w:rsid w:val="002C4502"/>
    <w:rsid w:val="002F19B0"/>
    <w:rsid w:val="003055A9"/>
    <w:rsid w:val="00305DDC"/>
    <w:rsid w:val="0032574C"/>
    <w:rsid w:val="0034634A"/>
    <w:rsid w:val="00351D5C"/>
    <w:rsid w:val="00354A3E"/>
    <w:rsid w:val="003720BB"/>
    <w:rsid w:val="00374D3E"/>
    <w:rsid w:val="003C2D2B"/>
    <w:rsid w:val="003C475B"/>
    <w:rsid w:val="003D2CE4"/>
    <w:rsid w:val="003F23DA"/>
    <w:rsid w:val="003F3310"/>
    <w:rsid w:val="00401676"/>
    <w:rsid w:val="00401F58"/>
    <w:rsid w:val="00432939"/>
    <w:rsid w:val="00433622"/>
    <w:rsid w:val="00435530"/>
    <w:rsid w:val="00444165"/>
    <w:rsid w:val="00444818"/>
    <w:rsid w:val="004618F9"/>
    <w:rsid w:val="004A1B39"/>
    <w:rsid w:val="004A2F02"/>
    <w:rsid w:val="004E007F"/>
    <w:rsid w:val="004F0BB9"/>
    <w:rsid w:val="004F135F"/>
    <w:rsid w:val="004F3D2A"/>
    <w:rsid w:val="00512C53"/>
    <w:rsid w:val="0053332D"/>
    <w:rsid w:val="00555A46"/>
    <w:rsid w:val="00592CE5"/>
    <w:rsid w:val="00597095"/>
    <w:rsid w:val="005B0430"/>
    <w:rsid w:val="005C33B6"/>
    <w:rsid w:val="005D271D"/>
    <w:rsid w:val="005D5850"/>
    <w:rsid w:val="00600336"/>
    <w:rsid w:val="00623A26"/>
    <w:rsid w:val="0063622A"/>
    <w:rsid w:val="0063634F"/>
    <w:rsid w:val="00640A36"/>
    <w:rsid w:val="006845FD"/>
    <w:rsid w:val="00684943"/>
    <w:rsid w:val="00686B98"/>
    <w:rsid w:val="00696FF0"/>
    <w:rsid w:val="006B2DD9"/>
    <w:rsid w:val="006E414F"/>
    <w:rsid w:val="006F0224"/>
    <w:rsid w:val="006F3B71"/>
    <w:rsid w:val="0071628D"/>
    <w:rsid w:val="007375B2"/>
    <w:rsid w:val="00757FB1"/>
    <w:rsid w:val="007A50D5"/>
    <w:rsid w:val="007B6C73"/>
    <w:rsid w:val="007F6954"/>
    <w:rsid w:val="00810B3B"/>
    <w:rsid w:val="0083286E"/>
    <w:rsid w:val="00862259"/>
    <w:rsid w:val="0086376F"/>
    <w:rsid w:val="008B2A05"/>
    <w:rsid w:val="008B733B"/>
    <w:rsid w:val="008D28C3"/>
    <w:rsid w:val="008D7AE0"/>
    <w:rsid w:val="008F53BE"/>
    <w:rsid w:val="00913FEF"/>
    <w:rsid w:val="00925F92"/>
    <w:rsid w:val="00932778"/>
    <w:rsid w:val="009356D7"/>
    <w:rsid w:val="009447CC"/>
    <w:rsid w:val="009537D8"/>
    <w:rsid w:val="00964EC4"/>
    <w:rsid w:val="0096536E"/>
    <w:rsid w:val="00977923"/>
    <w:rsid w:val="0099203A"/>
    <w:rsid w:val="00993222"/>
    <w:rsid w:val="009A4886"/>
    <w:rsid w:val="009A7786"/>
    <w:rsid w:val="009B3FCB"/>
    <w:rsid w:val="009C5358"/>
    <w:rsid w:val="009D7978"/>
    <w:rsid w:val="009E48EC"/>
    <w:rsid w:val="00A049B2"/>
    <w:rsid w:val="00A1169B"/>
    <w:rsid w:val="00A20FC5"/>
    <w:rsid w:val="00A23371"/>
    <w:rsid w:val="00A24DAD"/>
    <w:rsid w:val="00A403C6"/>
    <w:rsid w:val="00A40CD4"/>
    <w:rsid w:val="00A474BF"/>
    <w:rsid w:val="00A83390"/>
    <w:rsid w:val="00A85027"/>
    <w:rsid w:val="00A85487"/>
    <w:rsid w:val="00AA152C"/>
    <w:rsid w:val="00AD0DA2"/>
    <w:rsid w:val="00AF2012"/>
    <w:rsid w:val="00AF6C7D"/>
    <w:rsid w:val="00B423AF"/>
    <w:rsid w:val="00B66FAD"/>
    <w:rsid w:val="00B67673"/>
    <w:rsid w:val="00B70CFD"/>
    <w:rsid w:val="00BA1C2C"/>
    <w:rsid w:val="00BA44B1"/>
    <w:rsid w:val="00BA6913"/>
    <w:rsid w:val="00BC20FF"/>
    <w:rsid w:val="00BC6A13"/>
    <w:rsid w:val="00BD66D9"/>
    <w:rsid w:val="00BE67DF"/>
    <w:rsid w:val="00BF41DD"/>
    <w:rsid w:val="00BF7A3A"/>
    <w:rsid w:val="00C005A4"/>
    <w:rsid w:val="00C01BDA"/>
    <w:rsid w:val="00C159F2"/>
    <w:rsid w:val="00C54BCA"/>
    <w:rsid w:val="00C80080"/>
    <w:rsid w:val="00C9213E"/>
    <w:rsid w:val="00C9569F"/>
    <w:rsid w:val="00CD07B9"/>
    <w:rsid w:val="00CF04C3"/>
    <w:rsid w:val="00CF0C93"/>
    <w:rsid w:val="00D10EC8"/>
    <w:rsid w:val="00D23C10"/>
    <w:rsid w:val="00D412BD"/>
    <w:rsid w:val="00D51570"/>
    <w:rsid w:val="00D529A2"/>
    <w:rsid w:val="00D60679"/>
    <w:rsid w:val="00D86172"/>
    <w:rsid w:val="00DA25AF"/>
    <w:rsid w:val="00DC2DE6"/>
    <w:rsid w:val="00DC5965"/>
    <w:rsid w:val="00DD107C"/>
    <w:rsid w:val="00DF2324"/>
    <w:rsid w:val="00E02479"/>
    <w:rsid w:val="00E342DC"/>
    <w:rsid w:val="00E35621"/>
    <w:rsid w:val="00E42A3D"/>
    <w:rsid w:val="00E470A8"/>
    <w:rsid w:val="00E60F5A"/>
    <w:rsid w:val="00E72062"/>
    <w:rsid w:val="00E745CB"/>
    <w:rsid w:val="00E878E2"/>
    <w:rsid w:val="00E96170"/>
    <w:rsid w:val="00EA23AE"/>
    <w:rsid w:val="00EB7D99"/>
    <w:rsid w:val="00ED4E33"/>
    <w:rsid w:val="00EE3247"/>
    <w:rsid w:val="00F05656"/>
    <w:rsid w:val="00F261AA"/>
    <w:rsid w:val="00F3766E"/>
    <w:rsid w:val="00F4695A"/>
    <w:rsid w:val="00F7072F"/>
    <w:rsid w:val="00F711A1"/>
    <w:rsid w:val="00F71BF6"/>
    <w:rsid w:val="00F76046"/>
    <w:rsid w:val="00FA7918"/>
    <w:rsid w:val="00FC45D6"/>
    <w:rsid w:val="00FD085F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74C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32574C"/>
    <w:pPr>
      <w:keepNext/>
      <w:jc w:val="center"/>
      <w:outlineLvl w:val="0"/>
    </w:pPr>
    <w:rPr>
      <w:b/>
      <w:i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F0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isamoclan">
    <w:name w:val="Clan i samo clan"/>
    <w:basedOn w:val="Normal"/>
    <w:next w:val="Normal"/>
    <w:rsid w:val="0032574C"/>
    <w:pPr>
      <w:keepNext/>
      <w:widowControl w:val="0"/>
      <w:spacing w:before="240" w:after="120"/>
      <w:jc w:val="center"/>
    </w:pPr>
    <w:rPr>
      <w:rFonts w:ascii="Arial" w:hAnsi="Arial" w:cs="Arial"/>
      <w:b/>
      <w:bCs/>
      <w:noProof/>
      <w:sz w:val="22"/>
    </w:rPr>
  </w:style>
  <w:style w:type="table" w:styleId="Table3Deffects3">
    <w:name w:val="Table 3D effects 3"/>
    <w:basedOn w:val="TableNormal"/>
    <w:rsid w:val="00BF7A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32574C"/>
    <w:rPr>
      <w:color w:val="0000FF"/>
      <w:u w:val="single"/>
    </w:rPr>
  </w:style>
  <w:style w:type="table" w:styleId="TableClassic1">
    <w:name w:val="Table Classic 1"/>
    <w:basedOn w:val="TableNormal"/>
    <w:rsid w:val="00BF7A3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8B2A0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8B2A0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0CD4"/>
    <w:pPr>
      <w:ind w:left="708"/>
    </w:pPr>
    <w:rPr>
      <w:sz w:val="28"/>
      <w:szCs w:val="28"/>
      <w:lang w:val="sr-Cyrl-CS" w:eastAsia="sr-Cyrl-CS"/>
    </w:rPr>
  </w:style>
  <w:style w:type="paragraph" w:styleId="BlockText">
    <w:name w:val="Block Text"/>
    <w:basedOn w:val="Normal"/>
    <w:rsid w:val="00113790"/>
    <w:pPr>
      <w:ind w:left="525" w:right="-720"/>
      <w:jc w:val="both"/>
    </w:pPr>
    <w:rPr>
      <w:szCs w:val="32"/>
      <w:lang w:val="sr-Cyrl-CS" w:eastAsia="en-US"/>
    </w:rPr>
  </w:style>
  <w:style w:type="paragraph" w:styleId="Title">
    <w:name w:val="Title"/>
    <w:basedOn w:val="Normal"/>
    <w:next w:val="Normal"/>
    <w:link w:val="TitleChar"/>
    <w:qFormat/>
    <w:rsid w:val="00113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37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F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32"/>
      <w:lang w:val="sr-Cyrl-C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F5A"/>
    <w:rPr>
      <w:b/>
      <w:bCs/>
      <w:i/>
      <w:iCs/>
      <w:color w:val="4F81BD"/>
      <w:sz w:val="24"/>
      <w:szCs w:val="32"/>
      <w:lang w:val="sr-Cyrl-CS" w:eastAsia="en-US"/>
    </w:rPr>
  </w:style>
  <w:style w:type="character" w:customStyle="1" w:styleId="Heading3Char">
    <w:name w:val="Heading 3 Char"/>
    <w:basedOn w:val="DefaultParagraphFont"/>
    <w:link w:val="Heading3"/>
    <w:rsid w:val="006F0224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IntenseEmphasis">
    <w:name w:val="Intense Emphasis"/>
    <w:basedOn w:val="DefaultParagraphFont"/>
    <w:uiPriority w:val="21"/>
    <w:qFormat/>
    <w:rsid w:val="006F0224"/>
    <w:rPr>
      <w:b/>
      <w:bCs/>
      <w:i/>
      <w:iCs/>
      <w:color w:val="4F81BD"/>
    </w:rPr>
  </w:style>
  <w:style w:type="paragraph" w:styleId="NoSpacing">
    <w:name w:val="No Spacing"/>
    <w:basedOn w:val="Normal"/>
    <w:uiPriority w:val="1"/>
    <w:qFormat/>
    <w:rsid w:val="00D23C10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table" w:styleId="TableGrid">
    <w:name w:val="Table Grid"/>
    <w:basedOn w:val="TableNormal"/>
    <w:rsid w:val="00C54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E6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7DF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BE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67DF"/>
    <w:rPr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rsid w:val="00BE6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7DF"/>
    <w:rPr>
      <w:rFonts w:ascii="Tahoma" w:hAnsi="Tahoma" w:cs="Tahoma"/>
      <w:sz w:val="16"/>
      <w:szCs w:val="16"/>
      <w:lang w:val="sr-Latn-CS" w:eastAsia="sr-Latn-CS"/>
    </w:rPr>
  </w:style>
  <w:style w:type="paragraph" w:styleId="FootnoteText">
    <w:name w:val="footnote text"/>
    <w:basedOn w:val="Normal"/>
    <w:link w:val="FootnoteTextChar"/>
    <w:rsid w:val="00D606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0679"/>
    <w:rPr>
      <w:lang w:val="sr-Latn-CS" w:eastAsia="sr-Latn-CS"/>
    </w:rPr>
  </w:style>
  <w:style w:type="character" w:styleId="FootnoteReference">
    <w:name w:val="footnote reference"/>
    <w:basedOn w:val="DefaultParagraphFont"/>
    <w:rsid w:val="00D60679"/>
    <w:rPr>
      <w:vertAlign w:val="superscript"/>
    </w:rPr>
  </w:style>
  <w:style w:type="paragraph" w:styleId="Header">
    <w:name w:val="header"/>
    <w:basedOn w:val="Normal"/>
    <w:link w:val="HeaderChar"/>
    <w:rsid w:val="00A83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390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A83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3390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@bd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d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508B-7D9B-47F7-92C0-F85C1E5C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Racun</vt:lpstr>
    </vt:vector>
  </TitlesOfParts>
  <Company>HP</Company>
  <LinksUpToDate>false</LinksUpToDate>
  <CharactersWithSpaces>6111</CharactersWithSpaces>
  <SharedDoc>false</SharedDoc>
  <HLinks>
    <vt:vector size="18" baseType="variant"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mailto:konferencija2019@bds.rs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mailto:sekretar@bds.rs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http://www.bds.rs/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Racun</dc:title>
  <dc:creator>Nikola Petaković</dc:creator>
  <cp:lastModifiedBy>Bogdan Trifunovic</cp:lastModifiedBy>
  <cp:revision>2</cp:revision>
  <cp:lastPrinted>2009-11-06T13:24:00Z</cp:lastPrinted>
  <dcterms:created xsi:type="dcterms:W3CDTF">2020-02-17T00:04:00Z</dcterms:created>
  <dcterms:modified xsi:type="dcterms:W3CDTF">2020-02-17T00:04:00Z</dcterms:modified>
</cp:coreProperties>
</file>